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4410A" w14:textId="77777777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</w:t>
      </w:r>
    </w:p>
    <w:p w14:paraId="590011BF" w14:textId="3B169E4D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«Центр подготовки кадров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405011">
        <w:rPr>
          <w:rFonts w:ascii="Times New Roman" w:hAnsi="Times New Roman" w:cs="Times New Roman"/>
          <w:sz w:val="28"/>
          <w:szCs w:val="28"/>
        </w:rPr>
        <w:t>»</w:t>
      </w:r>
    </w:p>
    <w:p w14:paraId="72B5A28D" w14:textId="77777777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29F714" w14:textId="77777777" w:rsidR="00405011" w:rsidRPr="00405011" w:rsidRDefault="00405011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      УТВЕРЖДАЮ:</w:t>
      </w:r>
    </w:p>
    <w:p w14:paraId="0DF89DD9" w14:textId="7FF3276C" w:rsidR="00405011" w:rsidRPr="00405011" w:rsidRDefault="00405011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05011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15CC50AC" w14:textId="5ACB3EDA" w:rsidR="00405011" w:rsidRPr="00405011" w:rsidRDefault="00405011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ООО «Центр подготовки кадров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405011">
        <w:rPr>
          <w:rFonts w:ascii="Times New Roman" w:hAnsi="Times New Roman" w:cs="Times New Roman"/>
          <w:sz w:val="28"/>
          <w:szCs w:val="28"/>
        </w:rPr>
        <w:t>»</w:t>
      </w:r>
    </w:p>
    <w:p w14:paraId="5A3F8ADC" w14:textId="74033C17" w:rsidR="00405011" w:rsidRPr="00405011" w:rsidRDefault="00405011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   ____________</w:t>
      </w:r>
      <w:r>
        <w:rPr>
          <w:rFonts w:ascii="Times New Roman" w:hAnsi="Times New Roman" w:cs="Times New Roman"/>
          <w:sz w:val="28"/>
          <w:szCs w:val="28"/>
        </w:rPr>
        <w:t>В.А.Морина</w:t>
      </w:r>
    </w:p>
    <w:p w14:paraId="52BEF27C" w14:textId="62AFD75D" w:rsidR="00405011" w:rsidRDefault="00405011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     «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05011">
        <w:rPr>
          <w:rFonts w:ascii="Times New Roman" w:hAnsi="Times New Roman" w:cs="Times New Roman"/>
          <w:sz w:val="28"/>
          <w:szCs w:val="28"/>
        </w:rPr>
        <w:t xml:space="preserve"> » 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4050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405011">
        <w:rPr>
          <w:rFonts w:ascii="Times New Roman" w:hAnsi="Times New Roman" w:cs="Times New Roman"/>
          <w:sz w:val="28"/>
          <w:szCs w:val="28"/>
        </w:rPr>
        <w:t xml:space="preserve">   г.</w:t>
      </w:r>
    </w:p>
    <w:p w14:paraId="47F3BDD1" w14:textId="357250BB" w:rsidR="00F8606F" w:rsidRPr="00405011" w:rsidRDefault="00F8606F" w:rsidP="004050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№1-</w:t>
      </w:r>
      <w:r w:rsidR="00F4060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от 17.09.2024 г.</w:t>
      </w:r>
    </w:p>
    <w:p w14:paraId="026973B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2288DFD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780002F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337E8FA1" w14:textId="77777777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ПОЛОЖЕНИЕ</w:t>
      </w:r>
    </w:p>
    <w:p w14:paraId="1958DB7F" w14:textId="77777777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«Правила внутреннего трудового распорядка для работников</w:t>
      </w:r>
    </w:p>
    <w:p w14:paraId="00E95FF9" w14:textId="3D729F41" w:rsidR="00405011" w:rsidRPr="00405011" w:rsidRDefault="00405011" w:rsidP="00405011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ООО «Центр подготовки кадров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405011">
        <w:rPr>
          <w:rFonts w:ascii="Times New Roman" w:hAnsi="Times New Roman" w:cs="Times New Roman"/>
          <w:sz w:val="28"/>
          <w:szCs w:val="28"/>
        </w:rPr>
        <w:t>»</w:t>
      </w:r>
    </w:p>
    <w:p w14:paraId="141375DA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499CEDF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</w:t>
      </w:r>
      <w:r w:rsidRPr="00405011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14:paraId="2462ADF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78B8643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1.1. 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труду, выбирать профессию и род занятий, а также право на защиту от безработицы.</w:t>
      </w:r>
    </w:p>
    <w:p w14:paraId="54E9BED7" w14:textId="58678213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1.2. Трудовые отношения работников ООО «Центр подготовки кадров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40501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Учебного центра) </w:t>
      </w:r>
      <w:r w:rsidRPr="00405011">
        <w:rPr>
          <w:rFonts w:ascii="Times New Roman" w:hAnsi="Times New Roman" w:cs="Times New Roman"/>
          <w:sz w:val="28"/>
          <w:szCs w:val="28"/>
        </w:rPr>
        <w:t>регулируются Трудовым Кодексом Российской Федерации и Уставом.</w:t>
      </w:r>
    </w:p>
    <w:p w14:paraId="264B19B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1.3. Работники обязаны работать честно и добросовестно, соблюдать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санитарии, бережно относиться к имуществу центра (ст.189 ТК РФ).</w:t>
      </w:r>
    </w:p>
    <w:p w14:paraId="2A276D7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1.4. Настоящие Правила внутреннего трудового распорядка устанавливают взаимные права и обязанности работодателя и работников, ответственность за соблюдение и исполнение.</w:t>
      </w:r>
    </w:p>
    <w:p w14:paraId="459FF14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1.5. Вопросы, связанные с установлением Правил внутреннего трудового распорядка, решаются администрацией Учебного центра.</w:t>
      </w:r>
    </w:p>
    <w:p w14:paraId="23F7483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1.6. Правила внутреннего трудового распорядка Учебного центра утверждаются директором.</w:t>
      </w:r>
    </w:p>
    <w:p w14:paraId="60996A1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7. Индивидуальные обязанности работников предусматриваются в заключаемых с ними трудовых договорах или должностных обязанностях.</w:t>
      </w:r>
    </w:p>
    <w:p w14:paraId="78891DC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3F49029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2.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Основные права и обязанности руководителя </w:t>
      </w:r>
    </w:p>
    <w:p w14:paraId="6EF5087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14:paraId="49536EA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20C84B2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ab/>
        <w:t>2.1. Руководитель образовательного учреждения имеет право на:</w:t>
      </w:r>
    </w:p>
    <w:p w14:paraId="3EF77B7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управление образовательным учреждением и персоналом и принятие решений в пределах полномочий, установленных Уставом;</w:t>
      </w:r>
    </w:p>
    <w:p w14:paraId="3747965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заключение и расторжение трудовых договоров с работниками;</w:t>
      </w:r>
    </w:p>
    <w:p w14:paraId="505E42F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организацию условий труда работников;</w:t>
      </w:r>
    </w:p>
    <w:p w14:paraId="4B3CF28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поощрение работников и применение к ним дисциплинарных мер.</w:t>
      </w:r>
    </w:p>
    <w:p w14:paraId="7C2FE56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547F7BA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2.2. Руководитель образовательного учреждения обязан:</w:t>
      </w:r>
    </w:p>
    <w:p w14:paraId="39B77F2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соблюдать законы Российской Федерации и иные нормативные акты о труде, договоры о труде, обеспечивать работникам производственные и социально-бытовые условия, соответствующие правилам и нормам охраны труда и техники безопасности, производственной санитарии и противопожарной защиты;</w:t>
      </w:r>
    </w:p>
    <w:p w14:paraId="4F969C1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выплачивать в полном объеме заработную плату в срок, </w:t>
      </w:r>
    </w:p>
    <w:p w14:paraId="5FEF07C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создавать условия, обеспечивающие охрану жизни и здоровья обучающихся, воспитанников и работников, предупреждать их заболеваемость и травматизм, контролировать знание и соблюдение работниками требований инструкции по технике безопасности, производственной санитарии и гигиены, правил пожарной безопасности.</w:t>
      </w:r>
    </w:p>
    <w:p w14:paraId="700A4CE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3.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Основные права и обязанности работников </w:t>
      </w:r>
    </w:p>
    <w:p w14:paraId="56365F6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учреждений</w:t>
      </w:r>
    </w:p>
    <w:p w14:paraId="7EF64ED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4A3AEA2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3.1.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Работник имеет право на: </w:t>
      </w:r>
    </w:p>
    <w:p w14:paraId="513539B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свобода преподавания, свободное выражение своего мнения, свобода от вмешательства в профессиональную деятельность;</w:t>
      </w:r>
    </w:p>
    <w:p w14:paraId="01F4557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свобода выбора и использования педагогически обоснованных форм, средств, методов обучения и воспитания;</w:t>
      </w:r>
    </w:p>
    <w:p w14:paraId="157F4EE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14:paraId="500204BA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787C2F2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14:paraId="4F2903D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73853CD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14:paraId="597D3B2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14:paraId="345463C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14:paraId="24856E4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14:paraId="2DE3E26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14:paraId="1A721A2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обращение в комиссию по урегулированию споров между участниками образовательных отношений;</w:t>
      </w:r>
    </w:p>
    <w:p w14:paraId="266250F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14:paraId="24C8E4C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работу, отвечающую его профессиональной подготовке и квалификации;</w:t>
      </w:r>
    </w:p>
    <w:p w14:paraId="49FE7AD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производственные и социально-бытовые условия, обеспечивающие безопасность и соблюдение требований гигиены труда;</w:t>
      </w:r>
    </w:p>
    <w:p w14:paraId="42BB794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охрану труда;</w:t>
      </w:r>
    </w:p>
    <w:p w14:paraId="2D2947BB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оплату труда ниже размеров, установленных Правительством Российской Федерации;</w:t>
      </w:r>
    </w:p>
    <w:p w14:paraId="23B192B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отпусков;</w:t>
      </w:r>
    </w:p>
    <w:p w14:paraId="6E56891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право на сокращенную продолжительность рабочего времени;</w:t>
      </w:r>
    </w:p>
    <w:p w14:paraId="08D7097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14:paraId="3C91B06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3C2856E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29A915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досрочное назначение страховой пенсии по старости в порядке, установленном законодательством Российской Федерации;</w:t>
      </w:r>
    </w:p>
    <w:p w14:paraId="2EC6A40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14:paraId="158E755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профессиональную подготовку, переподготовку и повышение квалификации в соответствии с планами социального развития учреждения;</w:t>
      </w:r>
    </w:p>
    <w:p w14:paraId="153815D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возмещение ущерба, причиненного его здоровью или имуществу в связи с работой;</w:t>
      </w:r>
    </w:p>
    <w:p w14:paraId="23AAE2C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досудебную и судебную защиту своих трудовых прав и квалифицированную юридическую помощь;</w:t>
      </w:r>
    </w:p>
    <w:p w14:paraId="6DC9AD1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14:paraId="6D019D1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индивидуальные и коллективные трудовые споры с использованием установленных федеральным законом способов их разрешения;</w:t>
      </w:r>
    </w:p>
    <w:p w14:paraId="71F5ABC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И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14:paraId="78CB61A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3.2.</w:t>
      </w:r>
      <w:r w:rsidRPr="00405011">
        <w:rPr>
          <w:rFonts w:ascii="Times New Roman" w:hAnsi="Times New Roman" w:cs="Times New Roman"/>
          <w:sz w:val="28"/>
          <w:szCs w:val="28"/>
        </w:rPr>
        <w:tab/>
        <w:t>Работник обязан:</w:t>
      </w:r>
    </w:p>
    <w:p w14:paraId="2D6D5F3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57E99E7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14:paraId="3870EF8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соблюдать правовые, нравственные и этические нормы, следовать требованиям профессиональной этики;</w:t>
      </w:r>
    </w:p>
    <w:p w14:paraId="5FA2060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уважать честь и достоинство обучающихся и других участников образовательных отношений;</w:t>
      </w:r>
    </w:p>
    <w:p w14:paraId="65CD26C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14:paraId="0A55BF5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14:paraId="169B448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14:paraId="5DA0BE8A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систематически повышать свой профессиональный уровень;</w:t>
      </w:r>
    </w:p>
    <w:p w14:paraId="7ABAA99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 проходить аттестацию на соответствие занимаемой должности в порядке, установленном законодательством об образовании;</w:t>
      </w:r>
    </w:p>
    <w:p w14:paraId="660A0B6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14:paraId="2A647C1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14:paraId="6BFA042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14:paraId="717E3F0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>предъявлять при приеме на работу документы, предусмотренные законодательством;</w:t>
      </w:r>
    </w:p>
    <w:p w14:paraId="1345014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</w:t>
      </w:r>
      <w:r w:rsidRPr="00405011">
        <w:rPr>
          <w:rFonts w:ascii="Times New Roman" w:hAnsi="Times New Roman" w:cs="Times New Roman"/>
          <w:sz w:val="28"/>
          <w:szCs w:val="28"/>
        </w:rPr>
        <w:tab/>
        <w:t xml:space="preserve">строго выполнять обязанности, возложенные на него трудовым законодательством и Законом «Об образовании», Уставом образовательного учреждения, Правилами внутреннего трудового распорядка; </w:t>
      </w:r>
    </w:p>
    <w:p w14:paraId="594EE5D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соблюдать трудовую дисциплину, работать честно и добросовестно;</w:t>
      </w:r>
    </w:p>
    <w:p w14:paraId="42D5772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14:paraId="1247DBA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повышать качество работы, выполнять установленные нормы труда;</w:t>
      </w:r>
    </w:p>
    <w:p w14:paraId="69C30F2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принимать активные меры по устранению причин и условий, нарушающих нормальный ход учебного процесса;</w:t>
      </w:r>
    </w:p>
    <w:p w14:paraId="7B2A2C4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содержать свое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14:paraId="1BF288F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эффективно использовать учебное оборудование, экономно и рационально расходовать сырье, энергию, топливо и другие материальные ресурсы;</w:t>
      </w:r>
    </w:p>
    <w:p w14:paraId="427C993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соблюдать законные права и свободы обучающихся.</w:t>
      </w:r>
    </w:p>
    <w:p w14:paraId="410F6D2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07DB99F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</w:t>
      </w:r>
      <w:r w:rsidRPr="00405011">
        <w:rPr>
          <w:rFonts w:ascii="Times New Roman" w:hAnsi="Times New Roman" w:cs="Times New Roman"/>
          <w:sz w:val="28"/>
          <w:szCs w:val="28"/>
        </w:rPr>
        <w:tab/>
        <w:t>Порядок приема, перевода и увольнения работников</w:t>
      </w:r>
    </w:p>
    <w:p w14:paraId="0EAF151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6DC8E433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4.1. Порядок приема на работу. </w:t>
      </w:r>
    </w:p>
    <w:p w14:paraId="4EE7785B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4.1.1. Работники реализуют свое право на труд путем заключения трудового договора о работе в данном образовательном учреждении.</w:t>
      </w:r>
    </w:p>
    <w:p w14:paraId="2101106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4.1.2. Трудовой договор заключается в письменной форме (ст.67 ТК РФ)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хранится в учреждении, другой – у работника.</w:t>
      </w:r>
    </w:p>
    <w:p w14:paraId="40DF14F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4.1.3. При приеме на работу педагогический работник обязан предъявить администрации образовательного учреждения документы в соответствии с действующим законодательством, в том числе справки о наличии (отстствии) судимости или факта факта уголовного преследования либо о прекращении уголовного преследования по реабилитирующим основаниям.</w:t>
      </w:r>
    </w:p>
    <w:p w14:paraId="4934F20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4.1.4. Администрация не вправе требовать предъявления документов, помимо предусмотренных законодательством.</w:t>
      </w:r>
    </w:p>
    <w:p w14:paraId="0F3587E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4.1.5. Прием на работу в Учебный центр без предъявления документов не допускается. </w:t>
      </w:r>
    </w:p>
    <w:p w14:paraId="13AC6E5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4.1.6. Прием на работу оформляется приказом директора. Приказ объявляется работнику под расписку (ст.68 ТК РФ).</w:t>
      </w:r>
    </w:p>
    <w:p w14:paraId="5911878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4.1.7. Фактическое допущение к работе считается заключением трудового договора, независимо от того, был ли прием на работу надлежащим образом оформлен (ст.65 ТК РФ).</w:t>
      </w:r>
    </w:p>
    <w:p w14:paraId="1089E97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4.1.8. В соответствии с приказом о приеме на работу администрация Учебного центра обязана  сделать запись в трудовую книжку работника согласно Инструкции о порядке ведения трудовых книжек на предприятиях и организациях.</w:t>
      </w:r>
    </w:p>
    <w:p w14:paraId="15CD56E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На работающих по совместительству трудовые книжки ведутся по основному месту работы.</w:t>
      </w:r>
    </w:p>
    <w:p w14:paraId="018B1D3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 xml:space="preserve">4.1.9. Трудовые книжки работников хранятся в образовательном учреждении. </w:t>
      </w:r>
    </w:p>
    <w:p w14:paraId="50EC2C7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4.1.10. С каждой записью, вносимой на основании приказа в трудовую книжку, администрация образовательного учреждения обязана ознакомить ее владельца под расписку в личной карточке.</w:t>
      </w:r>
    </w:p>
    <w:p w14:paraId="0F7252C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2FDF870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4.2. Отказ в приеме на работу. </w:t>
      </w:r>
    </w:p>
    <w:p w14:paraId="2D4BB10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4.2.1. Подбор и расстановка кадров относится к компетенции администрации, поэтому отказ администрации в заключении трудового договора не может быть оспорен в суде, за исключением случаев, предусмотренных законом.</w:t>
      </w:r>
    </w:p>
    <w:p w14:paraId="4BD2DD5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В других случаях закон обязывает администрацию обосновать (мотивировать) свой отказ в заключении трудового договора (ст.64 ТК РФ).</w:t>
      </w:r>
    </w:p>
    <w:p w14:paraId="73831CB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4.2.2. В соответствии с законом администрация образовательного учреждения обязана предоставить работу лицам, ранее состоявшим в трудовым отношениях с данным учреждением, на основании ст.64 ТК РФ, а также уволенным в связи с привлечением к уголовной ответственности, которое впоследствии было признано незаконным.</w:t>
      </w:r>
    </w:p>
    <w:p w14:paraId="07F2645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По требованию лица, которому отказано в заключении трудового договора, работодатель обязан сообщить причину отказа в письменной форме (ст.64 ТК РФ).</w:t>
      </w:r>
    </w:p>
    <w:p w14:paraId="790023C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</w:p>
    <w:p w14:paraId="156AC3F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4.3. Прекращение трудового договора .</w:t>
      </w:r>
    </w:p>
    <w:p w14:paraId="3BECE00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4.3.1. Прекращение трудового договора может иметь место только по основаниям, предусмотренным законодательством.</w:t>
      </w:r>
    </w:p>
    <w:p w14:paraId="095B4BB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4.3.2. Работник имеет право расторгнуть трудовой договор, заключенный на неопределенный срок, предупредив об этом администрацию письменно за две недели (ст.80 ТК РФ).</w:t>
      </w:r>
    </w:p>
    <w:p w14:paraId="0E74061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в срок, о котором просит работник.</w:t>
      </w:r>
    </w:p>
    <w:p w14:paraId="141A880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Независимо от причины прекращения трудового договора администрация Учебного центра обязана:</w:t>
      </w:r>
    </w:p>
    <w:p w14:paraId="58E269E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издать приказ об увольнении работника с указанием статьи, а в необходимых случаях и пункта (части) статьи ТК РФ и (или) Закона РФ «Об образовании», послужившей основанием прекращения трудового договора;</w:t>
      </w:r>
    </w:p>
    <w:p w14:paraId="0105EDE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выдать работнику в день увольнения оформленную трудовую книжку (ст.77-84 ТК РФ);</w:t>
      </w:r>
    </w:p>
    <w:p w14:paraId="5B84A41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выплатить работнику в день увольнения все причитающиеся ему суммы.</w:t>
      </w:r>
    </w:p>
    <w:p w14:paraId="0A97D2C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4.3.3. Записи о причинах увольнения в трудовую книжку должны производиться в точном соответствии с формулировками действующего законодательства.</w:t>
      </w:r>
    </w:p>
    <w:p w14:paraId="7D7E327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14:paraId="6D623FEA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 продолжается.</w:t>
      </w:r>
    </w:p>
    <w:p w14:paraId="6D3AE1A0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5.Режим рабочего времени и время отдыха</w:t>
      </w:r>
    </w:p>
    <w:p w14:paraId="06EEAD7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5.1. Режим рабочего времени работников определяется Правилами внутреннего распорядка образовательного учреждения, а также учебным расписанием и должностными обязанностями и другими нормативными документами.</w:t>
      </w:r>
    </w:p>
    <w:p w14:paraId="0D80745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5.2. Для руководящих работников, работников из числа административно-хозяйственного, учебно-вспомогательного и обслуживающего персонала Учебного центра устанавливается нормальная продолжительность рабочего времени, которое н может превышать 40 часов в неделю.</w:t>
      </w:r>
    </w:p>
    <w:p w14:paraId="13FBC82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Для педагогических работников образовательного учреждений устанавливается сокращенная продолжительность рабочего времени - не более 36 часов в неделю (Закон «Об образовании», ст. 333 ТК РФ).</w:t>
      </w:r>
    </w:p>
    <w:p w14:paraId="3D397F5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5.3.Продолжительность рабочего времени, а также минимальная продолжительность ежегодного оплачиваемого отпуска педагогическим работникам образовательных учреждений устанавливается Трудовым кодексом и иными правовыми актами РФ с учетом особенностей их труда.</w:t>
      </w:r>
    </w:p>
    <w:p w14:paraId="61D809C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5.5.Учебное время преподавателя в Учебном центре определяется расписанием занятий.</w:t>
      </w:r>
    </w:p>
    <w:p w14:paraId="37FBB57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Расписание уроков составляется и утверждается администрацией с учетом обеспечения педагогической целесообразности, соблюдения санитарно-гигиенических норм и максимальной экономии времени преподавателя.</w:t>
      </w:r>
    </w:p>
    <w:p w14:paraId="4E6E5DF7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5.11.Педагогическим работникам запрещается:</w:t>
      </w:r>
    </w:p>
    <w:p w14:paraId="7B17B99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изменять по своему усмотрению расписание уроков (занятий) и график работы;</w:t>
      </w:r>
    </w:p>
    <w:p w14:paraId="58381FD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отменять, изменять продолжительность уроков (занятий) и перерывов (перемен) между ними:</w:t>
      </w:r>
    </w:p>
    <w:p w14:paraId="7C2B2FBB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5.12.Запрещается:</w:t>
      </w:r>
    </w:p>
    <w:p w14:paraId="1FD31FF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отвлекать педагогических работников в учебное время от их непосредственной работы для выполнения   разного   рода   мероприятий   и   поручений,   не   связанных   с   производственной деятельностью:</w:t>
      </w:r>
    </w:p>
    <w:p w14:paraId="017DB9C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созывать в рабочее время собрания, заседания и всякого рода совещания по общественным делам, не имеющим отношения к учебному процессу;</w:t>
      </w:r>
    </w:p>
    <w:p w14:paraId="4F4C842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 присутствие    на    уроках    (занятиях)    посторонних    лиц    без    разрешения    администрации образовательного учреждения;</w:t>
      </w:r>
    </w:p>
    <w:p w14:paraId="4576678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5.13.Режим работы Учебного центра.</w:t>
      </w:r>
    </w:p>
    <w:p w14:paraId="6A6E23B8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1. Расписание звонков утверждать ежегодно приказом директора</w:t>
      </w:r>
    </w:p>
    <w:p w14:paraId="1E5D31D9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2.Учебный день начинать с 8.00. Начало уроков в 8.00.</w:t>
      </w:r>
    </w:p>
    <w:p w14:paraId="784E09C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ab/>
        <w:t xml:space="preserve">Санитарная уборка кабинета проводится ежедневно. </w:t>
      </w:r>
    </w:p>
    <w:p w14:paraId="64DAF19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6.</w:t>
      </w:r>
      <w:r w:rsidRPr="00405011">
        <w:rPr>
          <w:rFonts w:ascii="Times New Roman" w:hAnsi="Times New Roman" w:cs="Times New Roman"/>
          <w:sz w:val="28"/>
          <w:szCs w:val="28"/>
        </w:rPr>
        <w:tab/>
        <w:t>Поощрения за успехи в работе</w:t>
      </w:r>
    </w:p>
    <w:p w14:paraId="3E73DC7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6.1.За добросовестный труд, образцовое выполнение трудовых обязанностей, успехи в обучении и воспитании обучающихся, новаторство в труде и другие достижения в работе применяются следующие формы поощрения работника (ст. 191 ТК РФ):</w:t>
      </w:r>
    </w:p>
    <w:p w14:paraId="7DDE9A0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объявление благодарности;</w:t>
      </w:r>
    </w:p>
    <w:p w14:paraId="5FC8BB1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выдача премии;</w:t>
      </w:r>
    </w:p>
    <w:p w14:paraId="32BF3202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награждение ценным подарком;</w:t>
      </w:r>
    </w:p>
    <w:p w14:paraId="6BEE54D6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-</w:t>
      </w:r>
      <w:r w:rsidRPr="00405011">
        <w:rPr>
          <w:rFonts w:ascii="Times New Roman" w:hAnsi="Times New Roman" w:cs="Times New Roman"/>
          <w:sz w:val="28"/>
          <w:szCs w:val="28"/>
        </w:rPr>
        <w:tab/>
        <w:t>награждение почетной грамотой;</w:t>
      </w:r>
    </w:p>
    <w:p w14:paraId="313974FA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6.2.Поощрения применяются администрацией.</w:t>
      </w:r>
    </w:p>
    <w:p w14:paraId="04496F91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6.3. Поощрения объявляются в приказе по образовательному учреждению, доводятся до сведения его коллектива и заносятся в трудовую книжку работника.</w:t>
      </w:r>
    </w:p>
    <w:p w14:paraId="1049D1D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6.4.За особые трудовые заслуги работники представляются в вышестоящие органы к поощрению, к награждению орденами, медалями, почетными </w:t>
      </w:r>
      <w:r w:rsidRPr="00405011">
        <w:rPr>
          <w:rFonts w:ascii="Times New Roman" w:hAnsi="Times New Roman" w:cs="Times New Roman"/>
          <w:sz w:val="28"/>
          <w:szCs w:val="28"/>
        </w:rPr>
        <w:lastRenderedPageBreak/>
        <w:t>грамотами, нагрудными значками и к присвоению почетных званий и др. (ст. 191 ТК РФ).</w:t>
      </w:r>
    </w:p>
    <w:p w14:paraId="7B04C9F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7.</w:t>
      </w:r>
      <w:r w:rsidRPr="00405011">
        <w:rPr>
          <w:rFonts w:ascii="Times New Roman" w:hAnsi="Times New Roman" w:cs="Times New Roman"/>
          <w:sz w:val="28"/>
          <w:szCs w:val="28"/>
        </w:rPr>
        <w:tab/>
        <w:t>Трудовая дисциплина</w:t>
      </w:r>
    </w:p>
    <w:p w14:paraId="01C63D1E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7.1. Работники    Учебного центра    обязаны   подчиняться администрации, выполнять ее указания, связанные с трудовой деятельностью,  а также приказы и  предписания, доводимые с помощью служебных инструкции или объявлений, посещать собрания, совещания.</w:t>
      </w:r>
    </w:p>
    <w:p w14:paraId="2D235695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7.2.Работники,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14:paraId="3FBD4BD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8. Техника безопасности и производственная санитария.</w:t>
      </w:r>
    </w:p>
    <w:p w14:paraId="5C12C93F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8.1.Каждый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актами, а также выполнять указания органов Федеральной инспекции труда при Министерстве труда и социального развития РФ (Рострудинспекции), предписания органов трудовой инспекции профсоюзов и представителей совместных комиссий по охране труда.</w:t>
      </w:r>
    </w:p>
    <w:p w14:paraId="57BF6FCB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9.  Аттестация педагогических работников</w:t>
      </w:r>
    </w:p>
    <w:p w14:paraId="6630ACE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 9.1.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14:paraId="7465811D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9.2.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14:paraId="75173104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 xml:space="preserve">9.3.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</w:t>
      </w:r>
      <w:r w:rsidRPr="00405011">
        <w:rPr>
          <w:rFonts w:ascii="Times New Roman" w:hAnsi="Times New Roman" w:cs="Times New Roman"/>
          <w:sz w:val="28"/>
          <w:szCs w:val="28"/>
        </w:rPr>
        <w:lastRenderedPageBreak/>
        <w:t>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14:paraId="15C04D7C" w14:textId="77777777" w:rsidR="00405011" w:rsidRPr="00405011" w:rsidRDefault="00405011" w:rsidP="00405011">
      <w:pPr>
        <w:rPr>
          <w:rFonts w:ascii="Times New Roman" w:hAnsi="Times New Roman" w:cs="Times New Roman"/>
          <w:sz w:val="28"/>
          <w:szCs w:val="28"/>
        </w:rPr>
      </w:pPr>
      <w:r w:rsidRPr="00405011">
        <w:rPr>
          <w:rFonts w:ascii="Times New Roman" w:hAnsi="Times New Roman" w:cs="Times New Roman"/>
          <w:sz w:val="28"/>
          <w:szCs w:val="28"/>
        </w:rPr>
        <w:t>9.4.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5C8691ED" w14:textId="77777777" w:rsidR="009E08CE" w:rsidRPr="00405011" w:rsidRDefault="009E08CE">
      <w:pPr>
        <w:rPr>
          <w:rFonts w:ascii="Times New Roman" w:hAnsi="Times New Roman" w:cs="Times New Roman"/>
          <w:sz w:val="28"/>
          <w:szCs w:val="28"/>
        </w:rPr>
      </w:pPr>
    </w:p>
    <w:sectPr w:rsidR="009E08CE" w:rsidRPr="0040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FC"/>
    <w:rsid w:val="003F08A6"/>
    <w:rsid w:val="00405011"/>
    <w:rsid w:val="009856FC"/>
    <w:rsid w:val="009E08CE"/>
    <w:rsid w:val="00BB4AAA"/>
    <w:rsid w:val="00F4060D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4008"/>
  <w15:chartTrackingRefBased/>
  <w15:docId w15:val="{A0ED6717-90FE-4E34-AE1C-25E4424F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3086</Words>
  <Characters>17593</Characters>
  <Application>Microsoft Office Word</Application>
  <DocSecurity>0</DocSecurity>
  <Lines>146</Lines>
  <Paragraphs>41</Paragraphs>
  <ScaleCrop>false</ScaleCrop>
  <Company/>
  <LinksUpToDate>false</LinksUpToDate>
  <CharactersWithSpaces>20638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2024-09-17T02:58:00Z</dcterms:created>
  <dcterms:modified xsi:type="dcterms:W3CDTF">2024-09-17T03:21:00Z</dcterms:modified>
</cp:coreProperties>
</file>